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3685D" w14:textId="77777777" w:rsidR="00BB1A0E" w:rsidRPr="00CB208F" w:rsidRDefault="00BB1A0E" w:rsidP="00BB1A0E">
      <w:pPr>
        <w:spacing w:line="360" w:lineRule="auto"/>
        <w:jc w:val="center"/>
        <w:rPr>
          <w:b/>
          <w:color w:val="00FF00"/>
          <w:sz w:val="32"/>
          <w:szCs w:val="32"/>
        </w:rPr>
      </w:pPr>
      <w:r w:rsidRPr="00CB208F">
        <w:rPr>
          <w:noProof/>
          <w:color w:val="00FF00"/>
        </w:rPr>
        <w:drawing>
          <wp:anchor distT="0" distB="0" distL="114300" distR="114300" simplePos="0" relativeHeight="251659264" behindDoc="1" locked="0" layoutInCell="1" allowOverlap="1" wp14:anchorId="3496DEC0" wp14:editId="1AEC4943">
            <wp:simplePos x="0" y="0"/>
            <wp:positionH relativeFrom="column">
              <wp:posOffset>-76200</wp:posOffset>
            </wp:positionH>
            <wp:positionV relativeFrom="paragraph">
              <wp:posOffset>342900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1" name="Рисунок 1" descr="74688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46886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08F">
        <w:rPr>
          <w:b/>
          <w:color w:val="00FF00"/>
          <w:sz w:val="32"/>
          <w:szCs w:val="32"/>
        </w:rPr>
        <w:t>Консультация для родителей «Игры, развивающие внимание»</w:t>
      </w:r>
    </w:p>
    <w:p w14:paraId="64777AD8" w14:textId="77777777" w:rsidR="00BB1A0E" w:rsidRPr="00FC2873" w:rsidRDefault="00BB1A0E" w:rsidP="00BB1A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2873">
        <w:rPr>
          <w:sz w:val="28"/>
          <w:szCs w:val="28"/>
        </w:rPr>
        <w:t xml:space="preserve">Внимание — это психический процесс, который следует развивать с раннего детства, так как он будет способствовать успешному усвоению нового материала, формированию умения пользоваться уже имеющимися знаниями. Важно научить детей сосредоточиваться на предлагаемом материале в процессе деятельности, быть наблюдательными, уметь ориентироваться в незнакомом материале, распределять внимание (например, слушать и одновременно писать, рисовать и т. п.). Для любой деятельности особенно ценным качеством является быстрое переключение с одного вида занятий на другой. Поэтому у детей необходимо развивать интеллектуальную активность, устойчивость внимания, увеличивать его объем, учить умению самостоятельно концентрировать внимание на выполняемой деятельности. </w:t>
      </w:r>
    </w:p>
    <w:p w14:paraId="56B0A01C" w14:textId="77777777" w:rsidR="00BB1A0E" w:rsidRPr="00FC2873" w:rsidRDefault="00BB1A0E" w:rsidP="00BB1A0E">
      <w:pPr>
        <w:spacing w:line="360" w:lineRule="auto"/>
        <w:ind w:firstLine="708"/>
        <w:jc w:val="both"/>
        <w:rPr>
          <w:sz w:val="28"/>
          <w:szCs w:val="28"/>
        </w:rPr>
      </w:pPr>
      <w:r w:rsidRPr="00FC2873">
        <w:rPr>
          <w:sz w:val="28"/>
          <w:szCs w:val="28"/>
        </w:rPr>
        <w:t>У наших особых детей недостаточный уровень внимания — одна из существенных и заметных особенностей познавательной деятельности. Дети на занятиях крайне рассеяны, часто отвлекаются, не могут долго настроиться на начало урока, способны продуктивно работать не более 5—15 мин, затем в течение какого-то времени, хотя бы 3 — 7 мин, «отдыхает», накапливает силы для следующего рабочего цикла. В моменты «отдыха» ребенок как бы выпадает из деятельности, занимаясь посторонними делами.</w:t>
      </w:r>
    </w:p>
    <w:p w14:paraId="50FB44BD" w14:textId="77777777" w:rsidR="00BB1A0E" w:rsidRPr="00FC2873" w:rsidRDefault="00BB1A0E" w:rsidP="00BB1A0E">
      <w:pPr>
        <w:spacing w:line="360" w:lineRule="auto"/>
        <w:ind w:firstLine="708"/>
        <w:jc w:val="both"/>
        <w:rPr>
          <w:sz w:val="28"/>
          <w:szCs w:val="28"/>
        </w:rPr>
      </w:pPr>
      <w:r w:rsidRPr="00FC2873">
        <w:rPr>
          <w:sz w:val="28"/>
          <w:szCs w:val="28"/>
        </w:rPr>
        <w:t xml:space="preserve">Рассмотрим несколько игр, позволяющих развить внимание ребенка. </w:t>
      </w:r>
    </w:p>
    <w:p w14:paraId="5288D615" w14:textId="77777777" w:rsidR="00BB1A0E" w:rsidRPr="00022DD0" w:rsidRDefault="00BB1A0E" w:rsidP="00BB1A0E">
      <w:pPr>
        <w:numPr>
          <w:ilvl w:val="0"/>
          <w:numId w:val="1"/>
        </w:numPr>
        <w:spacing w:line="360" w:lineRule="auto"/>
        <w:ind w:hanging="540"/>
        <w:jc w:val="both"/>
        <w:rPr>
          <w:rStyle w:val="style211"/>
          <w:b w:val="0"/>
          <w:bCs w:val="0"/>
          <w:sz w:val="28"/>
          <w:szCs w:val="28"/>
        </w:rPr>
      </w:pPr>
      <w:r w:rsidRPr="004948C2">
        <w:rPr>
          <w:b/>
          <w:sz w:val="28"/>
          <w:szCs w:val="28"/>
        </w:rPr>
        <w:t xml:space="preserve"> </w:t>
      </w:r>
      <w:r w:rsidRPr="00CB208F">
        <w:rPr>
          <w:b/>
          <w:color w:val="FF0000"/>
          <w:sz w:val="28"/>
          <w:szCs w:val="28"/>
        </w:rPr>
        <w:t>«Сделай как я»</w:t>
      </w:r>
      <w:r>
        <w:rPr>
          <w:sz w:val="28"/>
          <w:szCs w:val="28"/>
        </w:rPr>
        <w:t xml:space="preserve"> </w:t>
      </w:r>
      <w:r w:rsidRPr="004948C2">
        <w:rPr>
          <w:sz w:val="28"/>
          <w:szCs w:val="28"/>
        </w:rPr>
        <w:t>Возьмите 6 счетных палочек и выложите произвольную композицию, затем на 1 - 2 секунды покажите ее ребенку. Он из своих палочек должен выложить точно такую же фигуру по памяти. В этой игре также можно поменяться с ребенком ролями. Предложите ему выложить композицию, сделайте в своей композиции ошибку.</w:t>
      </w:r>
      <w:r w:rsidRPr="00B21A69">
        <w:rPr>
          <w:rStyle w:val="style211"/>
          <w:sz w:val="28"/>
          <w:szCs w:val="28"/>
        </w:rPr>
        <w:t xml:space="preserve"> </w:t>
      </w:r>
    </w:p>
    <w:p w14:paraId="6689D225" w14:textId="77777777" w:rsidR="00BB1A0E" w:rsidRPr="00B21A69" w:rsidRDefault="00BB1A0E" w:rsidP="00BB1A0E">
      <w:pPr>
        <w:numPr>
          <w:ilvl w:val="0"/>
          <w:numId w:val="1"/>
        </w:numPr>
        <w:spacing w:line="360" w:lineRule="auto"/>
        <w:ind w:hanging="540"/>
        <w:jc w:val="both"/>
        <w:rPr>
          <w:sz w:val="28"/>
          <w:szCs w:val="28"/>
        </w:rPr>
      </w:pPr>
      <w:r w:rsidRPr="00CB208F">
        <w:rPr>
          <w:rStyle w:val="style211"/>
          <w:color w:val="FF0000"/>
          <w:sz w:val="28"/>
          <w:szCs w:val="28"/>
        </w:rPr>
        <w:lastRenderedPageBreak/>
        <w:t xml:space="preserve"> «Нос – пол – потолок».</w:t>
      </w:r>
      <w:r w:rsidRPr="00D670F4">
        <w:rPr>
          <w:rStyle w:val="style211"/>
          <w:color w:val="000000"/>
          <w:sz w:val="28"/>
          <w:szCs w:val="28"/>
        </w:rPr>
        <w:t xml:space="preserve"> </w:t>
      </w:r>
      <w:r w:rsidRPr="00D670F4">
        <w:rPr>
          <w:color w:val="000000"/>
          <w:sz w:val="28"/>
          <w:szCs w:val="28"/>
        </w:rPr>
        <w:t>Ведущий</w:t>
      </w:r>
      <w:r w:rsidRPr="00C81A22">
        <w:rPr>
          <w:sz w:val="28"/>
          <w:szCs w:val="28"/>
        </w:rPr>
        <w:t xml:space="preserve"> произносит слова: "нос", "пол", "потолок", а показывать либо на верный, либо на неверный объект. Например, называет нос, а показывает на потолок. Дети же должны тоже показывать пальцем, но только на тот объект, который проговаривается. Их задача - быть сосредоточенными на называемом слове и показать в верном направлении.</w:t>
      </w:r>
      <w:r w:rsidRPr="00B21A69">
        <w:rPr>
          <w:b/>
          <w:sz w:val="28"/>
          <w:szCs w:val="28"/>
        </w:rPr>
        <w:t xml:space="preserve"> </w:t>
      </w:r>
    </w:p>
    <w:p w14:paraId="504FD292" w14:textId="77777777" w:rsidR="00BB1A0E" w:rsidRDefault="00BB1A0E" w:rsidP="00BB1A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208F">
        <w:rPr>
          <w:rStyle w:val="style211"/>
          <w:color w:val="FF0000"/>
          <w:sz w:val="28"/>
          <w:szCs w:val="28"/>
        </w:rPr>
        <w:t>«Повтори движение»</w:t>
      </w:r>
      <w:r>
        <w:rPr>
          <w:rStyle w:val="style211"/>
          <w:sz w:val="28"/>
          <w:szCs w:val="28"/>
        </w:rPr>
        <w:t xml:space="preserve"> </w:t>
      </w:r>
      <w:r w:rsidRPr="00C81A22">
        <w:rPr>
          <w:sz w:val="28"/>
          <w:szCs w:val="28"/>
        </w:rPr>
        <w:t>Ведущий оговаривает условие игры: он будет показывать движения, которые дети должны за ним повторять, кроме одного, например, поднимать руку - нельзя. Дети должны внимательно следить за тем, какое сейчас будет движение, чтобы вовремя среагировать.</w:t>
      </w:r>
    </w:p>
    <w:p w14:paraId="214E11EB" w14:textId="77777777" w:rsidR="00BB1A0E" w:rsidRDefault="00BB1A0E" w:rsidP="00BB1A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21A69">
        <w:rPr>
          <w:b/>
          <w:sz w:val="28"/>
          <w:szCs w:val="28"/>
        </w:rPr>
        <w:t xml:space="preserve"> </w:t>
      </w:r>
      <w:r w:rsidRPr="00CB208F">
        <w:rPr>
          <w:b/>
          <w:color w:val="FF0000"/>
          <w:sz w:val="28"/>
          <w:szCs w:val="28"/>
        </w:rPr>
        <w:t>«Топ-хлоп».</w:t>
      </w:r>
      <w:r w:rsidRPr="00B21A69">
        <w:rPr>
          <w:b/>
          <w:sz w:val="28"/>
          <w:szCs w:val="28"/>
        </w:rPr>
        <w:t xml:space="preserve"> </w:t>
      </w:r>
      <w:r w:rsidRPr="00B21A69">
        <w:rPr>
          <w:sz w:val="28"/>
          <w:szCs w:val="28"/>
        </w:rPr>
        <w:t>Ведущий произносит фразы-понятия - правильные и неправильные. Если выражение верное, дети хлопают, если не правильное - топают. Примеры: "Летом всегда идет снег". Картошку едят сырую". "Ворона - перелетная птица". Понятно, что чем старше дети, тем сложнее должны быть понятия.</w:t>
      </w:r>
    </w:p>
    <w:p w14:paraId="4B1226E8" w14:textId="77777777" w:rsidR="00BB1A0E" w:rsidRDefault="00BB1A0E" w:rsidP="00BB1A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948C2">
        <w:rPr>
          <w:b/>
          <w:sz w:val="28"/>
          <w:szCs w:val="28"/>
        </w:rPr>
        <w:t xml:space="preserve"> </w:t>
      </w:r>
      <w:r w:rsidRPr="00CB208F">
        <w:rPr>
          <w:b/>
          <w:color w:val="FF0000"/>
          <w:sz w:val="28"/>
          <w:szCs w:val="28"/>
        </w:rPr>
        <w:t>«Секретное письмо»</w:t>
      </w:r>
      <w:r>
        <w:rPr>
          <w:sz w:val="28"/>
          <w:szCs w:val="28"/>
        </w:rPr>
        <w:t xml:space="preserve"> </w:t>
      </w:r>
      <w:r w:rsidRPr="004948C2">
        <w:rPr>
          <w:sz w:val="28"/>
          <w:szCs w:val="28"/>
        </w:rPr>
        <w:t xml:space="preserve">Начертите в воздухе контуры геометрической фигуры, цифру. Пусть малыш попытается угадать, что написали вы "прозрачными красками на прозрачной бумаге". Следующее секретное послание писать малышу. </w:t>
      </w:r>
    </w:p>
    <w:p w14:paraId="126B7783" w14:textId="77777777" w:rsidR="00BB1A0E" w:rsidRDefault="00BB1A0E" w:rsidP="00BB1A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208F">
        <w:rPr>
          <w:b/>
          <w:color w:val="FF0000"/>
          <w:sz w:val="28"/>
          <w:szCs w:val="28"/>
        </w:rPr>
        <w:t>«На что смотришь?»</w:t>
      </w:r>
      <w:r w:rsidRPr="004948C2">
        <w:rPr>
          <w:b/>
          <w:sz w:val="28"/>
          <w:szCs w:val="28"/>
        </w:rPr>
        <w:t xml:space="preserve"> </w:t>
      </w:r>
      <w:r w:rsidRPr="004948C2">
        <w:rPr>
          <w:sz w:val="28"/>
          <w:szCs w:val="28"/>
        </w:rPr>
        <w:t>Скажите ребенку, что будете на что-то смотреть, а малыш должен угадать, на что именно. Можно меняться ролями.</w:t>
      </w:r>
    </w:p>
    <w:p w14:paraId="3FD49F47" w14:textId="77777777" w:rsidR="00BB1A0E" w:rsidRDefault="00BB1A0E" w:rsidP="00BB1A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208F">
        <w:rPr>
          <w:rStyle w:val="style211"/>
          <w:color w:val="FF0000"/>
          <w:sz w:val="28"/>
          <w:szCs w:val="28"/>
        </w:rPr>
        <w:t>«Кто стоял в очередь»</w:t>
      </w:r>
      <w:r>
        <w:rPr>
          <w:rStyle w:val="style211"/>
          <w:b w:val="0"/>
          <w:bCs w:val="0"/>
          <w:sz w:val="28"/>
          <w:szCs w:val="28"/>
        </w:rPr>
        <w:t xml:space="preserve"> </w:t>
      </w:r>
      <w:r w:rsidRPr="00C81A22">
        <w:rPr>
          <w:sz w:val="28"/>
          <w:szCs w:val="28"/>
        </w:rPr>
        <w:t>Поставьте в одну линию несколько игрушек. Пусть ребенок внимательно запомнит каждую игрушку и ее размещение (кто за кем). Попросите ребенка отвернуться, а в это время поменяйте 2 игрушки местами. Ребенок должен определить, что изменилось. Похожий вариант можно применить к куклам. Взять двух кукол, одетых в разную одежду, и заменить некоторые предметы одежды.</w:t>
      </w:r>
    </w:p>
    <w:p w14:paraId="5AEF3398" w14:textId="77777777" w:rsidR="00BB1A0E" w:rsidRDefault="00BB1A0E" w:rsidP="00BB1A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948C2">
        <w:rPr>
          <w:b/>
          <w:sz w:val="28"/>
          <w:szCs w:val="28"/>
        </w:rPr>
        <w:t xml:space="preserve"> </w:t>
      </w:r>
      <w:r w:rsidRPr="00CB208F">
        <w:rPr>
          <w:b/>
          <w:color w:val="FF0000"/>
          <w:sz w:val="28"/>
          <w:szCs w:val="28"/>
        </w:rPr>
        <w:t>«Слушаем тишину»</w:t>
      </w:r>
      <w:r w:rsidRPr="004948C2">
        <w:rPr>
          <w:b/>
          <w:sz w:val="28"/>
          <w:szCs w:val="28"/>
        </w:rPr>
        <w:t xml:space="preserve"> </w:t>
      </w:r>
      <w:r w:rsidRPr="004948C2">
        <w:rPr>
          <w:sz w:val="28"/>
          <w:szCs w:val="28"/>
        </w:rPr>
        <w:t xml:space="preserve">Предлагается всем </w:t>
      </w:r>
      <w:proofErr w:type="gramStart"/>
      <w:r w:rsidRPr="004948C2">
        <w:rPr>
          <w:sz w:val="28"/>
          <w:szCs w:val="28"/>
        </w:rPr>
        <w:t>послушать  тишину</w:t>
      </w:r>
      <w:proofErr w:type="gramEnd"/>
      <w:r w:rsidRPr="004948C2">
        <w:rPr>
          <w:sz w:val="28"/>
          <w:szCs w:val="28"/>
        </w:rPr>
        <w:t>,  а  потом  определить,  кто  и  что</w:t>
      </w:r>
      <w:r w:rsidRPr="004948C2">
        <w:rPr>
          <w:b/>
          <w:sz w:val="28"/>
          <w:szCs w:val="28"/>
        </w:rPr>
        <w:t xml:space="preserve"> </w:t>
      </w:r>
      <w:r w:rsidRPr="004948C2">
        <w:rPr>
          <w:sz w:val="28"/>
          <w:szCs w:val="28"/>
        </w:rPr>
        <w:t>услышал в тишине.</w:t>
      </w:r>
    </w:p>
    <w:p w14:paraId="259B2F07" w14:textId="77777777" w:rsidR="00BB1A0E" w:rsidRDefault="00BB1A0E" w:rsidP="00BB1A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B208F">
        <w:rPr>
          <w:b/>
          <w:color w:val="FF0000"/>
          <w:sz w:val="28"/>
          <w:szCs w:val="28"/>
        </w:rPr>
        <w:lastRenderedPageBreak/>
        <w:t xml:space="preserve"> «Волшебное слово»</w:t>
      </w:r>
      <w:r>
        <w:rPr>
          <w:sz w:val="28"/>
          <w:szCs w:val="28"/>
        </w:rPr>
        <w:t xml:space="preserve"> </w:t>
      </w:r>
      <w:r w:rsidRPr="004948C2">
        <w:rPr>
          <w:sz w:val="28"/>
          <w:szCs w:val="28"/>
        </w:rPr>
        <w:t>Сначала следует договориться, какие же слова считать «волшебными». Вы рассказывает историю или произносите подряд любые слова. При произнесении «волшебных слов» ребенок должен подать сигнал: стукнуть ладонью по столу (</w:t>
      </w:r>
      <w:r>
        <w:rPr>
          <w:sz w:val="28"/>
          <w:szCs w:val="28"/>
        </w:rPr>
        <w:t>поднять руку вверх или встать).</w:t>
      </w:r>
    </w:p>
    <w:p w14:paraId="4D67ED18" w14:textId="5674EBF7" w:rsidR="00BB1A0E" w:rsidRPr="006B3096" w:rsidRDefault="00BB1A0E" w:rsidP="00BB1A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B208F">
        <w:rPr>
          <w:b/>
          <w:color w:val="FF0000"/>
          <w:sz w:val="28"/>
          <w:szCs w:val="28"/>
        </w:rPr>
        <w:t>«Думай быстрее!»</w:t>
      </w:r>
      <w:r>
        <w:rPr>
          <w:sz w:val="28"/>
          <w:szCs w:val="28"/>
        </w:rPr>
        <w:t xml:space="preserve"> </w:t>
      </w:r>
      <w:r w:rsidRPr="00B475ED">
        <w:rPr>
          <w:sz w:val="28"/>
          <w:szCs w:val="28"/>
        </w:rPr>
        <w:t xml:space="preserve">Предложите малышу поиграть в мяч. Вы </w:t>
      </w:r>
      <w:r w:rsidR="00020093" w:rsidRPr="00B475ED">
        <w:rPr>
          <w:sz w:val="28"/>
          <w:szCs w:val="28"/>
        </w:rPr>
        <w:t>кидаете ребенку</w:t>
      </w:r>
      <w:r w:rsidRPr="00B475ED">
        <w:rPr>
          <w:sz w:val="28"/>
          <w:szCs w:val="28"/>
        </w:rPr>
        <w:t xml:space="preserve"> мяч, называя тематическую труппу Он </w:t>
      </w:r>
      <w:proofErr w:type="gramStart"/>
      <w:r w:rsidRPr="00B475ED">
        <w:rPr>
          <w:sz w:val="28"/>
          <w:szCs w:val="28"/>
        </w:rPr>
        <w:t>должен  вернуть</w:t>
      </w:r>
      <w:proofErr w:type="gramEnd"/>
      <w:r w:rsidRPr="00B475ED">
        <w:rPr>
          <w:sz w:val="28"/>
          <w:szCs w:val="28"/>
        </w:rPr>
        <w:t xml:space="preserve"> вам мяч назвав объект из этой группы. Например: посуда — тарелка, овощи - огурец и т.д.</w:t>
      </w:r>
    </w:p>
    <w:p w14:paraId="26FF8B7C" w14:textId="77777777" w:rsidR="00B011F5" w:rsidRPr="00BB1A0E" w:rsidRDefault="00B011F5" w:rsidP="00BB1A0E">
      <w:bookmarkStart w:id="0" w:name="_GoBack"/>
      <w:bookmarkEnd w:id="0"/>
    </w:p>
    <w:sectPr w:rsidR="00B011F5" w:rsidRPr="00BB1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43712"/>
    <w:multiLevelType w:val="hybridMultilevel"/>
    <w:tmpl w:val="FA120662"/>
    <w:lvl w:ilvl="0" w:tplc="5502A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FF0000"/>
      </w:rPr>
    </w:lvl>
    <w:lvl w:ilvl="1" w:tplc="62141A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0E"/>
    <w:rsid w:val="00020093"/>
    <w:rsid w:val="00B011F5"/>
    <w:rsid w:val="00B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F013"/>
  <w15:chartTrackingRefBased/>
  <w15:docId w15:val="{76DCF289-7900-4ED4-91CB-637068D3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1A0E"/>
    <w:pPr>
      <w:spacing w:before="100" w:beforeAutospacing="1" w:after="100" w:afterAutospacing="1"/>
    </w:pPr>
  </w:style>
  <w:style w:type="character" w:customStyle="1" w:styleId="style211">
    <w:name w:val="style211"/>
    <w:basedOn w:val="a0"/>
    <w:rsid w:val="00BB1A0E"/>
    <w:rPr>
      <w:b/>
      <w:bCs/>
      <w:color w:val="99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582</Words>
  <Characters>3324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3</cp:revision>
  <dcterms:created xsi:type="dcterms:W3CDTF">2018-10-30T19:52:00Z</dcterms:created>
  <dcterms:modified xsi:type="dcterms:W3CDTF">2019-10-28T06:42:00Z</dcterms:modified>
</cp:coreProperties>
</file>