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15" w:rsidRDefault="00D53D15" w:rsidP="00D53D15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ПАРТИЗАНЫ</w:t>
      </w:r>
    </w:p>
    <w:p w:rsidR="00D53D15" w:rsidRPr="00D53D15" w:rsidRDefault="00D53D15" w:rsidP="00D53D15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D53D15">
        <w:rPr>
          <w:rFonts w:ascii="Arial" w:hAnsi="Arial" w:cs="Arial"/>
          <w:sz w:val="20"/>
          <w:szCs w:val="20"/>
        </w:rPr>
        <w:t>Рассмотрите картинку. За деревом стоит пожилой человек (можно сказать, старик), а рядом с ним молодые люди, все они с оружием. Вглядитесь в их глаза, посмотрите какие у них напряженные взгляды. О чем это говорит? Они из партизанского отряда, сидят в засаде, внимательно смотрят на дорогу, ждут врага. Советские люди, оказавшиеся на территории, оккупированной врагом, а также бойцы и командиры, попавшие в окружение, уходили в леса, создавали партизанские отряды и вступали в борьбу с немецко-фашистскими оккупантами. Они всеми силами и средствами стремились помочь советским войскам, сражавшимся на фронте. Партизаны взрывали мосты, портили телеграфную и телефонную связь противника, поджигали склады, преследовали и уничтожали врагов на каждом шагу. Боевые действия партизан наносили огромный урон живой силе и технике противника. В партизанском движении участвовало свыше 1 млн. человек, партизаны вывели из строя свыше 1 млн. солдат противника, взорвали более 20 тыс. эшелонов и 1600 мостов.</w:t>
      </w:r>
      <w:r w:rsidRPr="00D53D15">
        <w:rPr>
          <w:rFonts w:ascii="Arial" w:hAnsi="Arial" w:cs="Arial"/>
          <w:sz w:val="20"/>
          <w:szCs w:val="20"/>
        </w:rPr>
        <w:br/>
      </w:r>
      <w:r w:rsidRPr="00D53D15">
        <w:rPr>
          <w:rFonts w:ascii="Arial" w:hAnsi="Arial" w:cs="Arial"/>
          <w:sz w:val="20"/>
          <w:szCs w:val="20"/>
        </w:rPr>
        <w:br/>
        <w:t>Игра «Эшелон под откос». Играют две команды. У первой команды «взрывчатка», ее надо «заложить» под вражеский поезд. Задача другой команды обнаружить взрывчатку и разминировать железнодорожное полотно. Взрослый наблюдает за противодействием и говорит детям, что они ловкие, смелые, быстрые, внимательные.</w:t>
      </w:r>
      <w:r w:rsidRPr="00D53D15">
        <w:rPr>
          <w:rFonts w:ascii="Arial" w:hAnsi="Arial" w:cs="Arial"/>
          <w:sz w:val="20"/>
          <w:szCs w:val="20"/>
        </w:rPr>
        <w:br/>
      </w:r>
      <w:r w:rsidRPr="00D53D15">
        <w:rPr>
          <w:rFonts w:ascii="Arial" w:hAnsi="Arial" w:cs="Arial"/>
          <w:sz w:val="20"/>
          <w:szCs w:val="20"/>
        </w:rPr>
        <w:br/>
        <w:t>Конкурс «Доставь патроны». Родители и ребенок передвигаются с зажатым между лбами шаром, должны добежать до цели и положить «патрон» в сумку, обратно вернуться бегом. Передать эстафету другой паре.</w:t>
      </w:r>
      <w:r w:rsidRPr="00D53D15">
        <w:rPr>
          <w:rFonts w:ascii="Arial" w:hAnsi="Arial" w:cs="Arial"/>
          <w:sz w:val="20"/>
          <w:szCs w:val="20"/>
        </w:rPr>
        <w:br/>
      </w:r>
      <w:r w:rsidRPr="00D53D15">
        <w:rPr>
          <w:rFonts w:ascii="Arial" w:hAnsi="Arial" w:cs="Arial"/>
          <w:sz w:val="20"/>
          <w:szCs w:val="20"/>
        </w:rPr>
        <w:br/>
      </w:r>
      <w:r w:rsidRPr="00D53D15">
        <w:rPr>
          <w:rStyle w:val="a4"/>
          <w:rFonts w:ascii="Arial" w:hAnsi="Arial" w:cs="Arial"/>
          <w:sz w:val="20"/>
          <w:szCs w:val="20"/>
          <w:u w:val="single"/>
        </w:rPr>
        <w:t>Вопросы для закрепления.</w:t>
      </w:r>
      <w:r w:rsidRPr="00D53D15">
        <w:rPr>
          <w:rStyle w:val="apple-converted-space"/>
          <w:rFonts w:ascii="Arial" w:hAnsi="Arial" w:cs="Arial"/>
          <w:sz w:val="20"/>
          <w:szCs w:val="20"/>
        </w:rPr>
        <w:t> </w:t>
      </w:r>
      <w:r w:rsidRPr="00D53D15">
        <w:rPr>
          <w:rFonts w:ascii="Arial" w:hAnsi="Arial" w:cs="Arial"/>
          <w:sz w:val="20"/>
          <w:szCs w:val="20"/>
        </w:rPr>
        <w:t>Кто такие партизаны? Как воины оказывались в тылу врага? Как они помогали нашим войскам? Зачем взрывали мосты? Что такое диверсия?</w:t>
      </w:r>
      <w:r w:rsidRPr="00D53D15">
        <w:rPr>
          <w:rFonts w:ascii="Arial" w:hAnsi="Arial" w:cs="Arial"/>
          <w:sz w:val="20"/>
          <w:szCs w:val="20"/>
        </w:rPr>
        <w:br/>
      </w:r>
      <w:r w:rsidRPr="00D53D15">
        <w:rPr>
          <w:rFonts w:ascii="Arial" w:hAnsi="Arial" w:cs="Arial"/>
          <w:sz w:val="20"/>
          <w:szCs w:val="20"/>
        </w:rPr>
        <w:br/>
      </w:r>
      <w:proofErr w:type="gramStart"/>
      <w:r w:rsidRPr="00D53D15">
        <w:rPr>
          <w:rStyle w:val="a4"/>
          <w:rFonts w:ascii="Arial" w:hAnsi="Arial" w:cs="Arial"/>
          <w:sz w:val="20"/>
          <w:szCs w:val="20"/>
          <w:u w:val="single"/>
        </w:rPr>
        <w:t>Слова для обогащения детского лексикона:</w:t>
      </w:r>
      <w:r w:rsidRPr="00D53D15">
        <w:rPr>
          <w:rStyle w:val="apple-converted-space"/>
          <w:rFonts w:ascii="Arial" w:hAnsi="Arial" w:cs="Arial"/>
          <w:sz w:val="20"/>
          <w:szCs w:val="20"/>
        </w:rPr>
        <w:t> </w:t>
      </w:r>
      <w:r w:rsidRPr="00D53D15">
        <w:rPr>
          <w:rFonts w:ascii="Arial" w:hAnsi="Arial" w:cs="Arial"/>
          <w:sz w:val="20"/>
          <w:szCs w:val="20"/>
        </w:rPr>
        <w:t>партизан, оккупация, окружение, диверсия, эшелон, откос, мост, взрыв, связь (телеграфная, телефонная).</w:t>
      </w:r>
      <w:proofErr w:type="gramEnd"/>
    </w:p>
    <w:p w:rsidR="00CE1E6B" w:rsidRPr="00D53D15" w:rsidRDefault="00D53D15">
      <w:r>
        <w:rPr>
          <w:noProof/>
          <w:lang w:eastAsia="ru-RU"/>
        </w:rPr>
        <w:lastRenderedPageBreak/>
        <w:drawing>
          <wp:inline distT="0" distB="0" distL="0" distR="0">
            <wp:extent cx="5314950" cy="7620000"/>
            <wp:effectExtent l="19050" t="0" r="0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E6B" w:rsidRPr="00D53D15" w:rsidSect="00CE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3D15"/>
    <w:rsid w:val="00CE1E6B"/>
    <w:rsid w:val="00D5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D15"/>
    <w:rPr>
      <w:b/>
      <w:bCs/>
    </w:rPr>
  </w:style>
  <w:style w:type="character" w:customStyle="1" w:styleId="apple-converted-space">
    <w:name w:val="apple-converted-space"/>
    <w:basedOn w:val="a0"/>
    <w:rsid w:val="00D53D15"/>
  </w:style>
  <w:style w:type="paragraph" w:styleId="a5">
    <w:name w:val="Balloon Text"/>
    <w:basedOn w:val="a"/>
    <w:link w:val="a6"/>
    <w:uiPriority w:val="99"/>
    <w:semiHidden/>
    <w:unhideWhenUsed/>
    <w:rsid w:val="00D5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>Grizli777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2015-04-10T06:17:00Z</dcterms:created>
  <dcterms:modified xsi:type="dcterms:W3CDTF">2015-04-10T06:18:00Z</dcterms:modified>
</cp:coreProperties>
</file>