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1D" w:rsidRDefault="002A131D">
      <w:pPr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matematika_carica_nauk_1.jpg" style="position:absolute;margin-left:-.75pt;margin-top:-12.75pt;width:606pt;height:857.25pt;z-index:-251658240;visibility:visible">
            <v:imagedata r:id="rId5" o:title=""/>
          </v:shape>
        </w:pict>
      </w:r>
    </w:p>
    <w:p w:rsidR="002A131D" w:rsidRDefault="002A131D">
      <w:pPr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2A131D" w:rsidRDefault="002A131D">
      <w:pPr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2A131D" w:rsidRDefault="002A131D">
      <w:pPr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2A131D" w:rsidRDefault="002A131D">
      <w:pPr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A131D" w:rsidRDefault="002A131D" w:rsidP="00976CCD">
      <w:pPr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A131D" w:rsidRDefault="002A131D" w:rsidP="00976CCD">
      <w:pPr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35AD9">
        <w:rPr>
          <w:rFonts w:ascii="Times New Roman" w:hAnsi="Times New Roman"/>
          <w:color w:val="FF0000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4.25pt;height:63pt" fillcolor="#c00000" strokecolor="#9cf" strokeweight="1.5pt">
            <v:shadow on="t" color="#900"/>
            <v:textpath style="font-family:&quot;Impact&quot;;v-text-kern:t" trim="t" fitpath="t" string="Инструкция по оформлению &#10;Физкультурного уголка в группе&#10;"/>
          </v:shape>
        </w:pict>
      </w:r>
    </w:p>
    <w:p w:rsidR="002A131D" w:rsidRPr="00976CCD" w:rsidRDefault="002A131D" w:rsidP="00976CCD">
      <w:pPr>
        <w:spacing w:after="0" w:line="240" w:lineRule="auto"/>
        <w:ind w:left="567" w:right="849"/>
        <w:rPr>
          <w:rFonts w:ascii="Times New Roman" w:hAnsi="Times New Roman"/>
          <w:i/>
          <w:color w:val="1F497D"/>
          <w:sz w:val="27"/>
          <w:szCs w:val="27"/>
          <w:lang w:eastAsia="ru-RU"/>
        </w:rPr>
      </w:pPr>
    </w:p>
    <w:p w:rsidR="002A131D" w:rsidRPr="00976CCD" w:rsidRDefault="002A131D" w:rsidP="00976CCD">
      <w:pPr>
        <w:pStyle w:val="ListParagraph"/>
        <w:numPr>
          <w:ilvl w:val="0"/>
          <w:numId w:val="1"/>
        </w:numPr>
        <w:spacing w:after="0" w:line="240" w:lineRule="auto"/>
        <w:ind w:left="567" w:right="849" w:firstLine="0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  <w:r w:rsidRPr="00976CCD"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  <w:t>Оформляя спортивный уголок в детском саду, учитывайте возрастные особенности той или иной категории воспитанников. Дети в возрасте от двух до четырех лет испытывают постоянную потребность в движении. Им необходимо отвести достаточное пространство и наполнить его различным спортивным инвентарем.</w:t>
      </w:r>
    </w:p>
    <w:p w:rsidR="002A131D" w:rsidRPr="00976CCD" w:rsidRDefault="002A131D" w:rsidP="00976CCD">
      <w:pPr>
        <w:spacing w:after="0" w:line="240" w:lineRule="auto"/>
        <w:ind w:left="567" w:right="849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</w:p>
    <w:p w:rsidR="002A131D" w:rsidRPr="00976CCD" w:rsidRDefault="002A131D" w:rsidP="00976CCD">
      <w:pPr>
        <w:pStyle w:val="ListParagraph"/>
        <w:numPr>
          <w:ilvl w:val="0"/>
          <w:numId w:val="1"/>
        </w:numPr>
        <w:spacing w:after="0" w:line="240" w:lineRule="auto"/>
        <w:ind w:left="567" w:right="849" w:firstLine="0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  <w:r w:rsidRPr="00976CCD"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  <w:t>Приобретите игрушки-качалки, мягкие и твердые мячи разных размеров, горки для ходьбы и т.п. В младшем дошкольном возрасте </w:t>
      </w:r>
      <w:hyperlink r:id="rId6" w:history="1">
        <w:r w:rsidRPr="00976CCD">
          <w:rPr>
            <w:rFonts w:ascii="Monotype Corsiva" w:hAnsi="Monotype Corsiva"/>
            <w:b/>
            <w:i/>
            <w:color w:val="1F497D"/>
            <w:sz w:val="30"/>
            <w:szCs w:val="30"/>
            <w:lang w:eastAsia="ru-RU"/>
          </w:rPr>
          <w:t>дети</w:t>
        </w:r>
      </w:hyperlink>
      <w:r w:rsidRPr="00976CCD"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  <w:t> еще не стремятся подчиняться каким-либо игровым сценариям и используют предметы в соответствии со своими импульсивными желаниями.</w:t>
      </w:r>
    </w:p>
    <w:p w:rsidR="002A131D" w:rsidRPr="00976CCD" w:rsidRDefault="002A131D" w:rsidP="00976CCD">
      <w:pPr>
        <w:spacing w:after="0" w:line="240" w:lineRule="auto"/>
        <w:ind w:left="567" w:right="849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</w:p>
    <w:p w:rsidR="002A131D" w:rsidRPr="00976CCD" w:rsidRDefault="002A131D" w:rsidP="00976CCD">
      <w:pPr>
        <w:spacing w:after="0" w:line="240" w:lineRule="auto"/>
        <w:ind w:left="567" w:right="849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</w:p>
    <w:p w:rsidR="002A131D" w:rsidRPr="00976CCD" w:rsidRDefault="002A131D" w:rsidP="00976CCD">
      <w:pPr>
        <w:pStyle w:val="ListParagraph"/>
        <w:numPr>
          <w:ilvl w:val="0"/>
          <w:numId w:val="1"/>
        </w:numPr>
        <w:spacing w:after="0" w:line="240" w:lineRule="auto"/>
        <w:ind w:left="567" w:right="849" w:firstLine="0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  <w:r w:rsidRPr="00976CCD"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  <w:t>В средней группе в спортивный уголок добавьте скакалки и обручи, настенные лесенки, различные наборы для подвижных игр (например, кегли). Создайте красочные познавательные фотоальбомы о различных видах спорта. Все также проводите различные игры с участием сказочных героев, адаптированные к спортивным занятиям.</w:t>
      </w:r>
    </w:p>
    <w:p w:rsidR="002A131D" w:rsidRPr="00976CCD" w:rsidRDefault="002A131D" w:rsidP="00976CCD">
      <w:pPr>
        <w:spacing w:after="0" w:line="240" w:lineRule="auto"/>
        <w:ind w:left="567" w:right="849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</w:p>
    <w:p w:rsidR="002A131D" w:rsidRDefault="002A131D" w:rsidP="00976CCD">
      <w:pPr>
        <w:pStyle w:val="ListParagraph"/>
        <w:numPr>
          <w:ilvl w:val="0"/>
          <w:numId w:val="1"/>
        </w:numPr>
        <w:spacing w:after="0" w:line="240" w:lineRule="auto"/>
        <w:ind w:left="567" w:right="849" w:firstLine="0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  <w:r w:rsidRPr="00976CCD"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  <w:t xml:space="preserve">В старшей группе при организации занятий в спортивном уголке включайте </w:t>
      </w:r>
      <w:r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  <w:t xml:space="preserve">: </w:t>
      </w:r>
    </w:p>
    <w:p w:rsidR="002A131D" w:rsidRPr="00976CCD" w:rsidRDefault="002A131D" w:rsidP="000D47C7">
      <w:pPr>
        <w:pStyle w:val="ListParagraph"/>
        <w:spacing w:after="0" w:line="240" w:lineRule="auto"/>
        <w:ind w:left="567" w:right="849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  <w:r w:rsidRPr="00976CCD"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  <w:t>Для мальчиков добавьте в спортинвентарь специальные </w:t>
      </w:r>
      <w:hyperlink r:id="rId7" w:history="1">
        <w:r w:rsidRPr="00976CCD">
          <w:rPr>
            <w:rFonts w:ascii="Monotype Corsiva" w:hAnsi="Monotype Corsiva"/>
            <w:b/>
            <w:i/>
            <w:color w:val="1F497D"/>
            <w:sz w:val="30"/>
            <w:szCs w:val="30"/>
            <w:lang w:eastAsia="ru-RU"/>
          </w:rPr>
          <w:t>детские</w:t>
        </w:r>
      </w:hyperlink>
      <w:r w:rsidRPr="00976CCD"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  <w:t> гантельки и другие «силовые» тренажеры. Развивайте у ребят умение действовать по заданным правилам, сделайте красочные описания некоторых игр с наглядным изображением каждого этапа.</w:t>
      </w:r>
    </w:p>
    <w:p w:rsidR="002A131D" w:rsidRPr="00976CCD" w:rsidRDefault="002A131D" w:rsidP="00976CCD">
      <w:pPr>
        <w:spacing w:after="0" w:line="240" w:lineRule="auto"/>
        <w:ind w:left="567" w:right="849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</w:p>
    <w:p w:rsidR="002A131D" w:rsidRPr="00976CCD" w:rsidRDefault="002A131D" w:rsidP="000D47C7">
      <w:pPr>
        <w:pStyle w:val="ListParagraph"/>
        <w:numPr>
          <w:ilvl w:val="0"/>
          <w:numId w:val="1"/>
        </w:numPr>
        <w:spacing w:after="0" w:line="240" w:lineRule="auto"/>
        <w:ind w:left="567" w:right="849" w:firstLine="0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  <w:r w:rsidRPr="00976CCD"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  <w:t>Приучайте детей не только к мышечным тренировкам, но и к целебным воздействиям на рефлекторные зоны организма, к примеру - на стопы. Купите или изготовьте совместно с детьми и их родителями специальные массажные коврики (можно нашить на полотно пуговицы различных форм и размеров или придумать что-то другое).</w:t>
      </w:r>
    </w:p>
    <w:p w:rsidR="002A131D" w:rsidRDefault="002A131D" w:rsidP="00976CCD">
      <w:pPr>
        <w:spacing w:after="0" w:line="240" w:lineRule="auto"/>
        <w:ind w:right="849"/>
        <w:rPr>
          <w:rFonts w:ascii="Monotype Corsiva" w:hAnsi="Monotype Corsiva"/>
          <w:b/>
          <w:i/>
          <w:color w:val="1F497D"/>
          <w:sz w:val="30"/>
          <w:szCs w:val="30"/>
          <w:lang w:eastAsia="ru-RU"/>
        </w:rPr>
      </w:pPr>
    </w:p>
    <w:p w:rsidR="002A131D" w:rsidRDefault="002A131D" w:rsidP="00976CCD">
      <w:pPr>
        <w:spacing w:after="0" w:line="240" w:lineRule="auto"/>
        <w:ind w:right="849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A131D" w:rsidRDefault="002A131D" w:rsidP="00976CCD">
      <w:pPr>
        <w:spacing w:after="0" w:line="240" w:lineRule="auto"/>
        <w:ind w:right="849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A131D" w:rsidRDefault="002A131D" w:rsidP="00976CCD">
      <w:pPr>
        <w:spacing w:after="0" w:line="240" w:lineRule="auto"/>
        <w:ind w:right="849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A131D" w:rsidRDefault="002A131D" w:rsidP="00976CCD">
      <w:pPr>
        <w:spacing w:after="0" w:line="240" w:lineRule="auto"/>
        <w:ind w:right="849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A131D" w:rsidRDefault="002A131D" w:rsidP="00976CCD">
      <w:pPr>
        <w:spacing w:after="0" w:line="240" w:lineRule="auto"/>
        <w:ind w:right="849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A131D" w:rsidRDefault="002A131D" w:rsidP="00976CCD">
      <w:pPr>
        <w:spacing w:after="0" w:line="240" w:lineRule="auto"/>
        <w:ind w:right="849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A131D" w:rsidRDefault="002A131D" w:rsidP="00976CCD">
      <w:pPr>
        <w:spacing w:after="0" w:line="240" w:lineRule="auto"/>
        <w:ind w:right="849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A131D" w:rsidRDefault="002A131D" w:rsidP="00976CCD">
      <w:pPr>
        <w:spacing w:after="0" w:line="240" w:lineRule="auto"/>
        <w:ind w:right="849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2A131D" w:rsidSect="00976CC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2F8D"/>
    <w:multiLevelType w:val="hybridMultilevel"/>
    <w:tmpl w:val="7B8C4040"/>
    <w:lvl w:ilvl="0" w:tplc="5868F64A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C00000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CCD"/>
    <w:rsid w:val="000C7B11"/>
    <w:rsid w:val="000D47C7"/>
    <w:rsid w:val="00135AD9"/>
    <w:rsid w:val="002A131D"/>
    <w:rsid w:val="00677D29"/>
    <w:rsid w:val="00976CCD"/>
    <w:rsid w:val="00BB3845"/>
    <w:rsid w:val="00BD1AE4"/>
    <w:rsid w:val="00DB5542"/>
    <w:rsid w:val="00E3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7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6CCD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76C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76CCD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976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kprosto.ru/kak-32582-kak-vyazat-detskie-shtanish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kprosto.ru/kak-37170-kak-obyasnit-rebenku-kak-poyavlyayutsya-det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251</Words>
  <Characters>1437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Александр</cp:lastModifiedBy>
  <cp:revision>2</cp:revision>
  <cp:lastPrinted>2012-10-20T10:52:00Z</cp:lastPrinted>
  <dcterms:created xsi:type="dcterms:W3CDTF">2012-10-20T09:18:00Z</dcterms:created>
  <dcterms:modified xsi:type="dcterms:W3CDTF">2016-02-23T10:21:00Z</dcterms:modified>
</cp:coreProperties>
</file>